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387" w:rsidRDefault="00F40387" w:rsidP="00C357B3">
      <w:pPr>
        <w:spacing w:before="0" w:beforeAutospacing="0" w:after="120"/>
        <w:rPr>
          <w:rFonts w:ascii="Calibri" w:hAnsi="Calibri" w:cs="Calibri"/>
          <w:sz w:val="24"/>
          <w:szCs w:val="24"/>
          <w:lang w:val="en-GB"/>
        </w:rPr>
      </w:pPr>
    </w:p>
    <w:p w:rsidR="00F40387" w:rsidRPr="005C4E1A" w:rsidRDefault="00F40387" w:rsidP="005C4E1A">
      <w:pPr>
        <w:spacing w:after="100" w:afterAutospacing="1"/>
        <w:jc w:val="center"/>
        <w:rPr>
          <w:sz w:val="24"/>
          <w:szCs w:val="24"/>
        </w:rPr>
      </w:pPr>
      <w:r w:rsidRPr="005C4E1A">
        <w:rPr>
          <w:rFonts w:ascii="Verdana" w:hAnsi="Verdana"/>
          <w:sz w:val="24"/>
          <w:szCs w:val="24"/>
        </w:rPr>
        <w:t>Mezinárodní seminář Komunistické strany Čech a Moravy</w:t>
      </w:r>
    </w:p>
    <w:p w:rsidR="00F40387" w:rsidRPr="005C4E1A" w:rsidRDefault="00F40387" w:rsidP="005C4E1A">
      <w:pPr>
        <w:spacing w:after="100" w:afterAutospacing="1"/>
        <w:jc w:val="center"/>
        <w:rPr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 xml:space="preserve">Dekret o míru </w:t>
      </w:r>
    </w:p>
    <w:p w:rsidR="00F40387" w:rsidRPr="005C4E1A" w:rsidRDefault="00F40387" w:rsidP="005C4E1A">
      <w:pPr>
        <w:spacing w:after="100" w:afterAutospacing="1"/>
        <w:jc w:val="center"/>
        <w:rPr>
          <w:sz w:val="24"/>
          <w:szCs w:val="24"/>
        </w:rPr>
      </w:pPr>
      <w:r w:rsidRPr="005C4E1A">
        <w:rPr>
          <w:rFonts w:ascii="Verdana" w:hAnsi="Verdana"/>
          <w:sz w:val="24"/>
          <w:szCs w:val="24"/>
        </w:rPr>
        <w:t>31. května – 1. června 2017, Praha, Česká republika</w:t>
      </w:r>
    </w:p>
    <w:p w:rsidR="00F40387" w:rsidRPr="005C4E1A" w:rsidRDefault="00F40387" w:rsidP="005C4E1A">
      <w:pPr>
        <w:spacing w:after="100" w:afterAutospacing="1"/>
        <w:jc w:val="center"/>
        <w:rPr>
          <w:sz w:val="24"/>
          <w:szCs w:val="24"/>
        </w:rPr>
      </w:pPr>
      <w:r w:rsidRPr="005C4E1A">
        <w:rPr>
          <w:rFonts w:ascii="Verdana" w:hAnsi="Verdana"/>
          <w:b/>
          <w:bCs/>
          <w:sz w:val="24"/>
          <w:szCs w:val="24"/>
        </w:rPr>
        <w:t xml:space="preserve">Projev Milana </w:t>
      </w:r>
      <w:r>
        <w:rPr>
          <w:rFonts w:ascii="Verdana" w:hAnsi="Verdana"/>
          <w:b/>
          <w:bCs/>
          <w:sz w:val="24"/>
          <w:szCs w:val="24"/>
        </w:rPr>
        <w:t>Neuberta</w:t>
      </w:r>
      <w:r w:rsidRPr="005C4E1A">
        <w:rPr>
          <w:rFonts w:ascii="Verdana" w:hAnsi="Verdana"/>
          <w:b/>
          <w:bCs/>
          <w:sz w:val="24"/>
          <w:szCs w:val="24"/>
        </w:rPr>
        <w:t xml:space="preserve">, předsedy Strany </w:t>
      </w:r>
      <w:proofErr w:type="spellStart"/>
      <w:r>
        <w:rPr>
          <w:rFonts w:ascii="Verdana" w:hAnsi="Verdana"/>
          <w:b/>
          <w:bCs/>
          <w:sz w:val="24"/>
          <w:szCs w:val="24"/>
        </w:rPr>
        <w:t>demokratic</w:t>
      </w:r>
      <w:proofErr w:type="spellEnd"/>
      <w:r>
        <w:rPr>
          <w:rFonts w:ascii="Verdana" w:hAnsi="Verdana"/>
          <w:b/>
          <w:bCs/>
          <w:sz w:val="24"/>
          <w:szCs w:val="24"/>
        </w:rPr>
        <w:t>.</w:t>
      </w:r>
      <w:r w:rsidRPr="005C4E1A">
        <w:rPr>
          <w:rFonts w:ascii="Verdana" w:hAnsi="Verdana"/>
          <w:b/>
          <w:bCs/>
          <w:sz w:val="24"/>
          <w:szCs w:val="24"/>
        </w:rPr>
        <w:t xml:space="preserve"> </w:t>
      </w:r>
      <w:r>
        <w:rPr>
          <w:rFonts w:ascii="Verdana" w:hAnsi="Verdana"/>
          <w:b/>
          <w:bCs/>
          <w:sz w:val="24"/>
          <w:szCs w:val="24"/>
        </w:rPr>
        <w:t xml:space="preserve">socialismu </w:t>
      </w:r>
      <w:r w:rsidRPr="005C4E1A">
        <w:rPr>
          <w:rFonts w:ascii="Verdana" w:hAnsi="Verdana"/>
          <w:b/>
          <w:bCs/>
          <w:sz w:val="24"/>
          <w:szCs w:val="24"/>
        </w:rPr>
        <w:t> </w:t>
      </w:r>
    </w:p>
    <w:p w:rsidR="00F40387" w:rsidRDefault="00F40387" w:rsidP="00C357B3">
      <w:pPr>
        <w:spacing w:before="0" w:beforeAutospacing="0" w:after="120"/>
        <w:rPr>
          <w:rFonts w:ascii="Calibri" w:hAnsi="Calibri" w:cs="Calibri"/>
          <w:sz w:val="24"/>
          <w:szCs w:val="24"/>
          <w:lang w:val="en-GB"/>
        </w:rPr>
      </w:pPr>
    </w:p>
    <w:p w:rsidR="00F40387" w:rsidRPr="00C357B3" w:rsidRDefault="00F40387" w:rsidP="00C357B3">
      <w:pPr>
        <w:spacing w:before="0" w:beforeAutospacing="0" w:after="120"/>
        <w:rPr>
          <w:rFonts w:ascii="Calibri" w:hAnsi="Calibri" w:cs="Calibri"/>
          <w:sz w:val="24"/>
          <w:szCs w:val="24"/>
        </w:rPr>
      </w:pPr>
      <w:r w:rsidRPr="005C4E1A">
        <w:rPr>
          <w:rFonts w:ascii="Calibri" w:hAnsi="Calibri" w:cs="Calibri"/>
          <w:sz w:val="24"/>
          <w:szCs w:val="24"/>
        </w:rPr>
        <w:t>Vážení s</w:t>
      </w:r>
      <w:r w:rsidRPr="00C357B3">
        <w:rPr>
          <w:rFonts w:ascii="Calibri" w:hAnsi="Calibri" w:cs="Calibri"/>
          <w:sz w:val="24"/>
          <w:szCs w:val="24"/>
        </w:rPr>
        <w:t>oudruzi,</w:t>
      </w:r>
    </w:p>
    <w:p w:rsidR="00F40387" w:rsidRPr="00C357B3" w:rsidRDefault="00F40387" w:rsidP="00E97EDA">
      <w:pPr>
        <w:spacing w:before="0" w:beforeAutospacing="0" w:after="120"/>
        <w:jc w:val="both"/>
        <w:rPr>
          <w:rFonts w:ascii="Calibri" w:hAnsi="Calibri" w:cs="Calibri"/>
          <w:sz w:val="24"/>
          <w:szCs w:val="24"/>
        </w:rPr>
      </w:pPr>
      <w:r w:rsidRPr="00C357B3">
        <w:rPr>
          <w:rFonts w:ascii="Calibri" w:hAnsi="Calibri" w:cs="Calibri"/>
          <w:sz w:val="24"/>
          <w:szCs w:val="24"/>
        </w:rPr>
        <w:t>na samém počátku mi dovolte poděkovat organizátorům, že se tohoto setkání mohli zúčas</w:t>
      </w:r>
      <w:r>
        <w:rPr>
          <w:rFonts w:ascii="Calibri" w:hAnsi="Calibri" w:cs="Calibri"/>
          <w:sz w:val="24"/>
          <w:szCs w:val="24"/>
        </w:rPr>
        <w:t xml:space="preserve">tnit </w:t>
      </w:r>
      <w:r w:rsidRPr="00C357B3">
        <w:rPr>
          <w:rFonts w:ascii="Calibri" w:hAnsi="Calibri" w:cs="Calibri"/>
          <w:sz w:val="24"/>
          <w:szCs w:val="24"/>
        </w:rPr>
        <w:t>i zástupci Strany demokratického socialismu, setkání týkajícího se otázek míru a revoluce z komunistické perspektivy.</w:t>
      </w:r>
    </w:p>
    <w:p w:rsidR="00F40387" w:rsidRPr="00C357B3" w:rsidRDefault="00F40387" w:rsidP="00E97EDA">
      <w:pPr>
        <w:spacing w:before="0" w:beforeAutospacing="0" w:after="120"/>
        <w:jc w:val="both"/>
        <w:rPr>
          <w:rFonts w:ascii="Calibri" w:hAnsi="Calibri" w:cs="Calibri"/>
          <w:sz w:val="24"/>
          <w:szCs w:val="24"/>
        </w:rPr>
      </w:pPr>
      <w:r w:rsidRPr="00C357B3">
        <w:rPr>
          <w:rFonts w:ascii="Calibri" w:hAnsi="Calibri" w:cs="Calibri"/>
          <w:sz w:val="24"/>
          <w:szCs w:val="24"/>
        </w:rPr>
        <w:t>Soudruh Filip nám včera odpoledne připomněl skutečnost, že jedním z prvních dekretů přijatých novým ruským režimem po VŘSR byl dekret o míru. Ten nabízel všem válčícím národům a jejich vládám zažít okamžitě jednat o spravedlivém demokratickém míru bez anexí a bez náhrad.</w:t>
      </w:r>
    </w:p>
    <w:p w:rsidR="00F40387" w:rsidRPr="00C357B3" w:rsidRDefault="00F40387" w:rsidP="00E97EDA">
      <w:pPr>
        <w:spacing w:before="0" w:beforeAutospacing="0" w:after="120"/>
        <w:jc w:val="both"/>
        <w:rPr>
          <w:rFonts w:ascii="Calibri" w:hAnsi="Calibri" w:cs="Calibri"/>
          <w:sz w:val="24"/>
          <w:szCs w:val="24"/>
        </w:rPr>
      </w:pPr>
      <w:r w:rsidRPr="00C357B3">
        <w:rPr>
          <w:rFonts w:ascii="Calibri" w:hAnsi="Calibri" w:cs="Calibri"/>
          <w:sz w:val="24"/>
          <w:szCs w:val="24"/>
        </w:rPr>
        <w:t>Chtěl bych podtrhnout, že tento dekret ani nespadl z nebe, ani nebyl pouhým výsledkem pragmatického pohledu na válečnou situaci Ruska. Byl výsledkem marxistické analýzy imperialismu, která se vyvinula během válečných let.</w:t>
      </w:r>
    </w:p>
    <w:p w:rsidR="00F40387" w:rsidRPr="00C357B3" w:rsidRDefault="00F40387" w:rsidP="00E97EDA">
      <w:pPr>
        <w:spacing w:before="0" w:beforeAutospacing="0" w:after="120"/>
        <w:jc w:val="both"/>
        <w:rPr>
          <w:rFonts w:ascii="Calibri" w:hAnsi="Calibri" w:cs="Calibri"/>
          <w:sz w:val="24"/>
          <w:szCs w:val="24"/>
        </w:rPr>
      </w:pPr>
      <w:r w:rsidRPr="00C357B3">
        <w:rPr>
          <w:rFonts w:ascii="Calibri" w:hAnsi="Calibri" w:cs="Calibri"/>
          <w:sz w:val="24"/>
          <w:szCs w:val="24"/>
        </w:rPr>
        <w:t>Na setkání švýcar</w:t>
      </w:r>
      <w:r>
        <w:rPr>
          <w:rFonts w:ascii="Calibri" w:hAnsi="Calibri" w:cs="Calibri"/>
          <w:sz w:val="24"/>
          <w:szCs w:val="24"/>
        </w:rPr>
        <w:t>ských dělníků v Lidovém domě v C</w:t>
      </w:r>
      <w:r w:rsidRPr="00C357B3">
        <w:rPr>
          <w:rFonts w:ascii="Calibri" w:hAnsi="Calibri" w:cs="Calibri"/>
          <w:sz w:val="24"/>
          <w:szCs w:val="24"/>
        </w:rPr>
        <w:t>urychu v březnu 1917 měl Lenin přednášku o úkolech Sociálně demokratické dělnické strany Ruska. Prohlásil tam: „Imperialistická válka se začala měnit ve válku občanskou… Proletariát … požadoval mír, chleba a svobodu. Neměl nic společného s imperialistickou buržoazií…“</w:t>
      </w:r>
    </w:p>
    <w:p w:rsidR="00F40387" w:rsidRPr="00C357B3" w:rsidRDefault="00F40387" w:rsidP="00E97EDA">
      <w:pPr>
        <w:spacing w:before="0" w:beforeAutospacing="0" w:after="120"/>
        <w:jc w:val="both"/>
        <w:rPr>
          <w:rFonts w:ascii="Calibri" w:hAnsi="Calibri" w:cs="Calibri"/>
          <w:sz w:val="24"/>
          <w:szCs w:val="24"/>
        </w:rPr>
      </w:pPr>
      <w:r w:rsidRPr="00C357B3">
        <w:rPr>
          <w:rFonts w:ascii="Calibri" w:hAnsi="Calibri" w:cs="Calibri"/>
          <w:sz w:val="24"/>
          <w:szCs w:val="24"/>
        </w:rPr>
        <w:t>A tato analýza se po převzetí moci transformovala do přijetí dekretů o půdě, o míru a o tisku. Připomínám tuto historickou realitu, abych otevřel otázku, zda i my opravdu máme důkladnou analýzu současné situace.</w:t>
      </w:r>
    </w:p>
    <w:p w:rsidR="00F40387" w:rsidRPr="00C357B3" w:rsidRDefault="00F40387" w:rsidP="00E97EDA">
      <w:pPr>
        <w:spacing w:before="0" w:beforeAutospacing="0" w:after="120"/>
        <w:jc w:val="both"/>
        <w:rPr>
          <w:rFonts w:ascii="Calibri" w:hAnsi="Calibri" w:cs="Calibri"/>
          <w:sz w:val="24"/>
          <w:szCs w:val="24"/>
        </w:rPr>
      </w:pPr>
      <w:r w:rsidRPr="00C357B3">
        <w:rPr>
          <w:rFonts w:ascii="Calibri" w:hAnsi="Calibri" w:cs="Calibri"/>
          <w:sz w:val="24"/>
          <w:szCs w:val="24"/>
        </w:rPr>
        <w:t>Lenin ve své práci „Imperialismus jako nejvyšší stádium kapitalismu“ jasně prohlásil, že pro objektivní analýzu „musíme bezpodmínečně vycházet ze souhrnných údajů o základech hospodářského života ve všech válčících státech a na celém světě“.</w:t>
      </w:r>
    </w:p>
    <w:p w:rsidR="00F40387" w:rsidRPr="00C357B3" w:rsidRDefault="00F40387" w:rsidP="00E97EDA">
      <w:pPr>
        <w:spacing w:before="0" w:beforeAutospacing="0" w:after="120"/>
        <w:jc w:val="both"/>
        <w:rPr>
          <w:rFonts w:ascii="Calibri" w:hAnsi="Calibri" w:cs="Calibri"/>
          <w:sz w:val="24"/>
          <w:szCs w:val="24"/>
        </w:rPr>
      </w:pPr>
      <w:r w:rsidRPr="00C357B3">
        <w:rPr>
          <w:rFonts w:ascii="Calibri" w:hAnsi="Calibri" w:cs="Calibri"/>
          <w:sz w:val="24"/>
          <w:szCs w:val="24"/>
        </w:rPr>
        <w:t xml:space="preserve">Když čtu dnes tenhle Leninův text, narážím na dva okruhy problémů. Především dnes interpretuji Leninovy vývody jinak než před 30 lety, když jsem se narodil za socialismu. </w:t>
      </w:r>
    </w:p>
    <w:p w:rsidR="00F40387" w:rsidRPr="00C357B3" w:rsidRDefault="00F40387" w:rsidP="00E97EDA">
      <w:pPr>
        <w:spacing w:before="0" w:beforeAutospacing="0" w:after="120"/>
        <w:jc w:val="both"/>
        <w:rPr>
          <w:rFonts w:ascii="Calibri" w:hAnsi="Calibri" w:cs="Calibri"/>
          <w:sz w:val="24"/>
          <w:szCs w:val="24"/>
        </w:rPr>
      </w:pPr>
      <w:r w:rsidRPr="00C357B3">
        <w:rPr>
          <w:rFonts w:ascii="Calibri" w:hAnsi="Calibri" w:cs="Calibri"/>
          <w:sz w:val="24"/>
          <w:szCs w:val="24"/>
        </w:rPr>
        <w:t>Příklad: v kapitole „Parazitizmus a zahnívání kapitalizmu“ čtu, že „vládnoucí stát využívá svých provincií, kolonií a držav k obohacení své vládnoucí třídy a ke korumpování svých nižších tříd, aby se nebouřily.“ Teprve dnes plně chápu, co měl Lenin na mysli před 100 lety.</w:t>
      </w:r>
    </w:p>
    <w:p w:rsidR="00F40387" w:rsidRPr="00C357B3" w:rsidRDefault="00F40387" w:rsidP="00E97EDA">
      <w:pPr>
        <w:spacing w:before="0" w:beforeAutospacing="0" w:after="120"/>
        <w:jc w:val="both"/>
        <w:rPr>
          <w:rFonts w:ascii="Calibri" w:hAnsi="Calibri" w:cs="Calibri"/>
          <w:sz w:val="24"/>
          <w:szCs w:val="24"/>
        </w:rPr>
      </w:pPr>
      <w:r w:rsidRPr="00C357B3">
        <w:rPr>
          <w:rFonts w:ascii="Calibri" w:hAnsi="Calibri" w:cs="Calibri"/>
          <w:sz w:val="24"/>
          <w:szCs w:val="24"/>
        </w:rPr>
        <w:t xml:space="preserve">A ke druhému okruhu problémů: je zřejmé, že imperialismus má dnes několik jiných rysů. Několik z nich pojmenuji: </w:t>
      </w:r>
    </w:p>
    <w:p w:rsidR="00F40387" w:rsidRPr="00C357B3" w:rsidRDefault="00F40387" w:rsidP="00E97EDA">
      <w:pPr>
        <w:pStyle w:val="Odstavecseseznamem"/>
        <w:numPr>
          <w:ilvl w:val="0"/>
          <w:numId w:val="1"/>
        </w:numPr>
        <w:spacing w:before="0" w:beforeAutospacing="0" w:after="120"/>
        <w:jc w:val="both"/>
        <w:rPr>
          <w:rFonts w:ascii="Calibri" w:hAnsi="Calibri" w:cs="Calibri"/>
          <w:sz w:val="24"/>
          <w:szCs w:val="24"/>
        </w:rPr>
      </w:pPr>
      <w:r w:rsidRPr="00C357B3">
        <w:rPr>
          <w:rFonts w:ascii="Calibri" w:hAnsi="Calibri" w:cs="Calibri"/>
          <w:sz w:val="24"/>
          <w:szCs w:val="24"/>
        </w:rPr>
        <w:t>nadnárodní společnosti jsou větší než soutěžící národní státy,</w:t>
      </w:r>
    </w:p>
    <w:p w:rsidR="00F40387" w:rsidRPr="00C357B3" w:rsidRDefault="00F40387" w:rsidP="00E97EDA">
      <w:pPr>
        <w:pStyle w:val="Odstavecseseznamem"/>
        <w:numPr>
          <w:ilvl w:val="0"/>
          <w:numId w:val="1"/>
        </w:numPr>
        <w:spacing w:before="0" w:beforeAutospacing="0" w:after="120"/>
        <w:jc w:val="both"/>
        <w:rPr>
          <w:rFonts w:ascii="Calibri" w:hAnsi="Calibri" w:cs="Calibri"/>
          <w:sz w:val="24"/>
          <w:szCs w:val="24"/>
        </w:rPr>
      </w:pPr>
      <w:r w:rsidRPr="00C357B3">
        <w:rPr>
          <w:rFonts w:ascii="Calibri" w:hAnsi="Calibri" w:cs="Calibri"/>
          <w:sz w:val="24"/>
          <w:szCs w:val="24"/>
        </w:rPr>
        <w:t>finanční kapitál není exportován zeměmi – státy nejsou věřiteli, ale dlužníky,</w:t>
      </w:r>
    </w:p>
    <w:p w:rsidR="00F40387" w:rsidRPr="00C357B3" w:rsidRDefault="00F40387" w:rsidP="00E97EDA">
      <w:pPr>
        <w:pStyle w:val="Odstavecseseznamem"/>
        <w:numPr>
          <w:ilvl w:val="0"/>
          <w:numId w:val="1"/>
        </w:numPr>
        <w:spacing w:before="0" w:beforeAutospacing="0" w:after="120"/>
        <w:jc w:val="both"/>
        <w:rPr>
          <w:rFonts w:ascii="Calibri" w:hAnsi="Calibri" w:cs="Calibri"/>
          <w:sz w:val="24"/>
          <w:szCs w:val="24"/>
        </w:rPr>
      </w:pPr>
      <w:r w:rsidRPr="00C357B3">
        <w:rPr>
          <w:rFonts w:ascii="Calibri" w:hAnsi="Calibri" w:cs="Calibri"/>
          <w:sz w:val="24"/>
          <w:szCs w:val="24"/>
        </w:rPr>
        <w:t xml:space="preserve">velká část průmyslové a zemědělské výroby je umístěna na periferii kapitalistické soustavy, </w:t>
      </w:r>
    </w:p>
    <w:p w:rsidR="00F40387" w:rsidRPr="00C357B3" w:rsidRDefault="00F40387" w:rsidP="00E97EDA">
      <w:pPr>
        <w:pStyle w:val="Odstavecseseznamem"/>
        <w:numPr>
          <w:ilvl w:val="0"/>
          <w:numId w:val="1"/>
        </w:numPr>
        <w:spacing w:before="0" w:beforeAutospacing="0" w:after="120"/>
        <w:jc w:val="both"/>
        <w:rPr>
          <w:rFonts w:ascii="Calibri" w:hAnsi="Calibri" w:cs="Calibri"/>
          <w:sz w:val="24"/>
          <w:szCs w:val="24"/>
        </w:rPr>
      </w:pPr>
      <w:r w:rsidRPr="00C357B3">
        <w:rPr>
          <w:rFonts w:ascii="Calibri" w:hAnsi="Calibri" w:cs="Calibri"/>
          <w:sz w:val="24"/>
          <w:szCs w:val="24"/>
        </w:rPr>
        <w:t xml:space="preserve">masová média jsou mnohem efektivnější, </w:t>
      </w:r>
    </w:p>
    <w:p w:rsidR="00F40387" w:rsidRPr="00C357B3" w:rsidRDefault="00F40387" w:rsidP="00E97EDA">
      <w:pPr>
        <w:pStyle w:val="Odstavecseseznamem"/>
        <w:numPr>
          <w:ilvl w:val="0"/>
          <w:numId w:val="1"/>
        </w:numPr>
        <w:spacing w:before="0" w:beforeAutospacing="0" w:after="120"/>
        <w:jc w:val="both"/>
        <w:rPr>
          <w:rFonts w:ascii="Calibri" w:hAnsi="Calibri" w:cs="Calibri"/>
          <w:sz w:val="24"/>
          <w:szCs w:val="24"/>
        </w:rPr>
      </w:pPr>
      <w:r w:rsidRPr="00C357B3">
        <w:rPr>
          <w:rFonts w:ascii="Calibri" w:hAnsi="Calibri" w:cs="Calibri"/>
          <w:sz w:val="24"/>
          <w:szCs w:val="24"/>
        </w:rPr>
        <w:t>imperialistická válka se jen těžko změní ve válku občanskou atd.</w:t>
      </w:r>
    </w:p>
    <w:p w:rsidR="00F40387" w:rsidRPr="00C357B3" w:rsidRDefault="00F40387" w:rsidP="00E97EDA">
      <w:pPr>
        <w:spacing w:before="0" w:beforeAutospacing="0" w:after="120"/>
        <w:jc w:val="both"/>
        <w:rPr>
          <w:rFonts w:ascii="Calibri" w:hAnsi="Calibri" w:cs="Calibri"/>
          <w:sz w:val="24"/>
          <w:szCs w:val="24"/>
        </w:rPr>
      </w:pPr>
      <w:r w:rsidRPr="00C357B3">
        <w:rPr>
          <w:rFonts w:ascii="Calibri" w:hAnsi="Calibri" w:cs="Calibri"/>
          <w:sz w:val="24"/>
          <w:szCs w:val="24"/>
        </w:rPr>
        <w:lastRenderedPageBreak/>
        <w:t>Cítím, že tyto nové rysy imperialismu by měly vstoupit do nové analýzy. Pouhý odkaz na imperialismus nebude stačit.</w:t>
      </w:r>
    </w:p>
    <w:p w:rsidR="00F40387" w:rsidRPr="00C357B3" w:rsidRDefault="00F40387" w:rsidP="00E97EDA">
      <w:pPr>
        <w:spacing w:before="0" w:beforeAutospacing="0" w:after="120"/>
        <w:jc w:val="both"/>
        <w:rPr>
          <w:rFonts w:ascii="Calibri" w:hAnsi="Calibri" w:cs="Calibri"/>
          <w:sz w:val="24"/>
          <w:szCs w:val="24"/>
        </w:rPr>
      </w:pPr>
      <w:r w:rsidRPr="00C357B3">
        <w:rPr>
          <w:rFonts w:ascii="Calibri" w:hAnsi="Calibri" w:cs="Calibri"/>
          <w:sz w:val="24"/>
          <w:szCs w:val="24"/>
        </w:rPr>
        <w:t>My všichni, co tu dnes sedíme u tohoto stolu, pocházíme z relativně bohatých zemí z centra kapitalistického světa. Podílíme se – určitou a různou mírou – na importu části nadhodnoty z rozvojových států kapitalistické periferie. Včetně Číny.</w:t>
      </w:r>
    </w:p>
    <w:p w:rsidR="00F40387" w:rsidRPr="00C357B3" w:rsidRDefault="00F40387" w:rsidP="00E97EDA">
      <w:pPr>
        <w:spacing w:before="0" w:beforeAutospacing="0" w:after="120"/>
        <w:jc w:val="both"/>
        <w:rPr>
          <w:rFonts w:ascii="Calibri" w:hAnsi="Calibri" w:cs="Calibri"/>
          <w:sz w:val="24"/>
          <w:szCs w:val="24"/>
        </w:rPr>
      </w:pPr>
      <w:r w:rsidRPr="00C357B3">
        <w:rPr>
          <w:rFonts w:ascii="Calibri" w:hAnsi="Calibri" w:cs="Calibri"/>
          <w:sz w:val="24"/>
          <w:szCs w:val="24"/>
        </w:rPr>
        <w:t>Měli bychom to povědět upřímně: lidé v našich zemích dneska nežádají mír, chleba a svobodu. Požadují bezpečnost, mohou hodně ztratit.</w:t>
      </w:r>
    </w:p>
    <w:p w:rsidR="00F40387" w:rsidRPr="00C357B3" w:rsidRDefault="00F40387" w:rsidP="00E97EDA">
      <w:pPr>
        <w:spacing w:before="0" w:beforeAutospacing="0" w:after="120"/>
        <w:jc w:val="both"/>
        <w:rPr>
          <w:rFonts w:ascii="Calibri" w:hAnsi="Calibri" w:cs="Calibri"/>
          <w:sz w:val="24"/>
          <w:szCs w:val="24"/>
        </w:rPr>
      </w:pPr>
      <w:r w:rsidRPr="00C357B3">
        <w:rPr>
          <w:rFonts w:ascii="Calibri" w:hAnsi="Calibri" w:cs="Calibri"/>
          <w:sz w:val="24"/>
          <w:szCs w:val="24"/>
        </w:rPr>
        <w:t>Za těchto vnitřních i vnějších podmínek soudím, že bychom měli usilovat o mírový vývoj a přesvědčovat pracující v našich zemích, že je to nejlepší cesta, jak si zajistit bezpečí.</w:t>
      </w:r>
    </w:p>
    <w:p w:rsidR="00F40387" w:rsidRPr="00C357B3" w:rsidRDefault="00F40387" w:rsidP="00E97EDA">
      <w:pPr>
        <w:spacing w:before="0" w:beforeAutospacing="0" w:after="120"/>
        <w:jc w:val="both"/>
        <w:rPr>
          <w:rFonts w:ascii="Calibri" w:hAnsi="Calibri" w:cs="Calibri"/>
          <w:sz w:val="24"/>
          <w:szCs w:val="24"/>
        </w:rPr>
      </w:pPr>
      <w:r w:rsidRPr="00C357B3">
        <w:rPr>
          <w:rFonts w:ascii="Calibri" w:hAnsi="Calibri" w:cs="Calibri"/>
          <w:sz w:val="24"/>
          <w:szCs w:val="24"/>
        </w:rPr>
        <w:t>Jsem rád, že Komunistická strana Rakouska přišla s iniciativou s pracovním názvem „Evropská nula“. Zástupce KPÖ nám všem včera tuto iniciativu popsal.</w:t>
      </w:r>
    </w:p>
    <w:p w:rsidR="00F40387" w:rsidRPr="00C357B3" w:rsidRDefault="00F40387" w:rsidP="00E97EDA">
      <w:pPr>
        <w:spacing w:before="0" w:beforeAutospacing="0" w:after="120"/>
        <w:jc w:val="both"/>
        <w:rPr>
          <w:rFonts w:ascii="Calibri" w:hAnsi="Calibri" w:cs="Calibri"/>
          <w:sz w:val="24"/>
          <w:szCs w:val="24"/>
        </w:rPr>
      </w:pPr>
      <w:r w:rsidRPr="00C357B3">
        <w:rPr>
          <w:rFonts w:ascii="Calibri" w:hAnsi="Calibri" w:cs="Calibri"/>
          <w:sz w:val="24"/>
          <w:szCs w:val="24"/>
        </w:rPr>
        <w:t>Osobně si za Stranu demokratického socialismu myslím, že iniciativa vzešlá z Rakouska jako neutrální země by mohla najít rezonanci v dalších zemích. Navíc pokud by se počáteční mezinárodní fórum konalo ve Vídni v listopadu, byla by to důstojná připomínka dekretu o míru z roku 1917.</w:t>
      </w:r>
      <w:bookmarkStart w:id="0" w:name="_GoBack"/>
      <w:bookmarkEnd w:id="0"/>
    </w:p>
    <w:sectPr w:rsidR="00F40387" w:rsidRPr="00C357B3" w:rsidSect="009A7D0C">
      <w:footerReference w:type="default" r:id="rId7"/>
      <w:pgSz w:w="11906" w:h="16838"/>
      <w:pgMar w:top="851" w:right="1418" w:bottom="851" w:left="1418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0387" w:rsidRDefault="00F40387" w:rsidP="00041B44">
      <w:pPr>
        <w:spacing w:before="0"/>
      </w:pPr>
      <w:r>
        <w:separator/>
      </w:r>
    </w:p>
  </w:endnote>
  <w:endnote w:type="continuationSeparator" w:id="0">
    <w:p w:rsidR="00F40387" w:rsidRDefault="00F40387" w:rsidP="00041B44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0387" w:rsidRDefault="00E97EDA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A23584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0387" w:rsidRDefault="00F40387" w:rsidP="00041B44">
      <w:pPr>
        <w:spacing w:before="0"/>
      </w:pPr>
      <w:r>
        <w:separator/>
      </w:r>
    </w:p>
  </w:footnote>
  <w:footnote w:type="continuationSeparator" w:id="0">
    <w:p w:rsidR="00F40387" w:rsidRDefault="00F40387" w:rsidP="00041B44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74473"/>
    <w:multiLevelType w:val="hybridMultilevel"/>
    <w:tmpl w:val="86A4AFA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D4E63"/>
    <w:rsid w:val="000137BE"/>
    <w:rsid w:val="00015AF4"/>
    <w:rsid w:val="00041B44"/>
    <w:rsid w:val="00125456"/>
    <w:rsid w:val="00137048"/>
    <w:rsid w:val="001602F8"/>
    <w:rsid w:val="00252FDE"/>
    <w:rsid w:val="002A74CC"/>
    <w:rsid w:val="002D4E63"/>
    <w:rsid w:val="002D5295"/>
    <w:rsid w:val="002F30A1"/>
    <w:rsid w:val="002F6ECA"/>
    <w:rsid w:val="00396DA8"/>
    <w:rsid w:val="003B729A"/>
    <w:rsid w:val="003E0C43"/>
    <w:rsid w:val="00452212"/>
    <w:rsid w:val="004D28DD"/>
    <w:rsid w:val="004F6B4E"/>
    <w:rsid w:val="005B363D"/>
    <w:rsid w:val="005C4E1A"/>
    <w:rsid w:val="00651AEB"/>
    <w:rsid w:val="006727FD"/>
    <w:rsid w:val="006A14E1"/>
    <w:rsid w:val="006E2152"/>
    <w:rsid w:val="006F0BB9"/>
    <w:rsid w:val="007155BC"/>
    <w:rsid w:val="007232AE"/>
    <w:rsid w:val="007B771D"/>
    <w:rsid w:val="007D66A9"/>
    <w:rsid w:val="007F6536"/>
    <w:rsid w:val="008021D4"/>
    <w:rsid w:val="00825BBD"/>
    <w:rsid w:val="00826B96"/>
    <w:rsid w:val="00831538"/>
    <w:rsid w:val="00833AA7"/>
    <w:rsid w:val="008812A4"/>
    <w:rsid w:val="008C6B56"/>
    <w:rsid w:val="009163F1"/>
    <w:rsid w:val="009513A8"/>
    <w:rsid w:val="00954F30"/>
    <w:rsid w:val="009A7D0C"/>
    <w:rsid w:val="009B3141"/>
    <w:rsid w:val="00A23584"/>
    <w:rsid w:val="00A250C0"/>
    <w:rsid w:val="00A44A78"/>
    <w:rsid w:val="00A47863"/>
    <w:rsid w:val="00A94751"/>
    <w:rsid w:val="00AB43F2"/>
    <w:rsid w:val="00AD48C4"/>
    <w:rsid w:val="00BA4E45"/>
    <w:rsid w:val="00BF268C"/>
    <w:rsid w:val="00C01467"/>
    <w:rsid w:val="00C171F2"/>
    <w:rsid w:val="00C24392"/>
    <w:rsid w:val="00C357B3"/>
    <w:rsid w:val="00C545C5"/>
    <w:rsid w:val="00CF080E"/>
    <w:rsid w:val="00D3221A"/>
    <w:rsid w:val="00D4452A"/>
    <w:rsid w:val="00D9375C"/>
    <w:rsid w:val="00DF4F9A"/>
    <w:rsid w:val="00E30CDD"/>
    <w:rsid w:val="00E66B91"/>
    <w:rsid w:val="00E80690"/>
    <w:rsid w:val="00E97EDA"/>
    <w:rsid w:val="00EA5477"/>
    <w:rsid w:val="00ED5F69"/>
    <w:rsid w:val="00F40387"/>
    <w:rsid w:val="00F560B4"/>
    <w:rsid w:val="00FB0D5D"/>
    <w:rsid w:val="00FD04FD"/>
    <w:rsid w:val="00FD3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A9728EC-53C1-487E-841E-221246267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37048"/>
    <w:pPr>
      <w:spacing w:before="100" w:beforeAutospacing="1"/>
    </w:pPr>
    <w:rPr>
      <w:rFonts w:ascii="Times New Roman" w:hAnsi="Times New Roman"/>
      <w:sz w:val="28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041B44"/>
    <w:pPr>
      <w:tabs>
        <w:tab w:val="center" w:pos="4536"/>
        <w:tab w:val="right" w:pos="9072"/>
      </w:tabs>
      <w:spacing w:before="0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41B44"/>
    <w:rPr>
      <w:rFonts w:ascii="Times New Roman" w:hAnsi="Times New Roman" w:cs="Times New Roman"/>
      <w:sz w:val="28"/>
    </w:rPr>
  </w:style>
  <w:style w:type="paragraph" w:styleId="Zpat">
    <w:name w:val="footer"/>
    <w:basedOn w:val="Normln"/>
    <w:link w:val="ZpatChar"/>
    <w:uiPriority w:val="99"/>
    <w:rsid w:val="00041B44"/>
    <w:pPr>
      <w:tabs>
        <w:tab w:val="center" w:pos="4536"/>
        <w:tab w:val="right" w:pos="9072"/>
      </w:tabs>
      <w:spacing w:before="0"/>
    </w:pPr>
  </w:style>
  <w:style w:type="character" w:customStyle="1" w:styleId="ZpatChar">
    <w:name w:val="Zápatí Char"/>
    <w:basedOn w:val="Standardnpsmoodstavce"/>
    <w:link w:val="Zpat"/>
    <w:uiPriority w:val="99"/>
    <w:locked/>
    <w:rsid w:val="00041B44"/>
    <w:rPr>
      <w:rFonts w:ascii="Times New Roman" w:hAnsi="Times New Roman" w:cs="Times New Roman"/>
      <w:sz w:val="28"/>
    </w:rPr>
  </w:style>
  <w:style w:type="paragraph" w:styleId="Odstavecseseznamem">
    <w:name w:val="List Paragraph"/>
    <w:basedOn w:val="Normln"/>
    <w:uiPriority w:val="99"/>
    <w:qFormat/>
    <w:rsid w:val="009513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533</Words>
  <Characters>3149</Characters>
  <Application>Microsoft Office Word</Application>
  <DocSecurity>0</DocSecurity>
  <Lines>26</Lines>
  <Paragraphs>7</Paragraphs>
  <ScaleCrop>false</ScaleCrop>
  <Company>Hewlett-Packard Company</Company>
  <LinksUpToDate>false</LinksUpToDate>
  <CharactersWithSpaces>3675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Neubert</dc:creator>
  <cp:keywords/>
  <dc:description/>
  <cp:lastModifiedBy>Kvacskai</cp:lastModifiedBy>
  <cp:revision>11</cp:revision>
  <dcterms:created xsi:type="dcterms:W3CDTF">2017-06-01T12:41:00Z</dcterms:created>
  <dcterms:modified xsi:type="dcterms:W3CDTF">2017-06-08T13:35:00Z</dcterms:modified>
</cp:coreProperties>
</file>